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7" w:rsidRDefault="004F5E27" w:rsidP="0075710B">
      <w:pPr>
        <w:pStyle w:val="Defaul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27.35pt;margin-top:-50.6pt;width:509.95pt;height:52.5pt;z-index:-251658240;visibility:visible">
            <v:imagedata r:id="rId4" o:title=""/>
          </v:shape>
        </w:pic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sz w:val="32"/>
          <w:szCs w:val="32"/>
          <w:lang w:eastAsia="pl-PL"/>
        </w:rPr>
      </w:pPr>
      <w:r w:rsidRPr="00440339">
        <w:rPr>
          <w:rFonts w:cs="Calibri,Bold"/>
          <w:b/>
          <w:bCs/>
          <w:color w:val="003366"/>
          <w:sz w:val="32"/>
          <w:szCs w:val="32"/>
          <w:lang w:eastAsia="pl-PL"/>
        </w:rPr>
        <w:t>STATUT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sz w:val="10"/>
          <w:szCs w:val="10"/>
          <w:lang w:eastAsia="pl-PL"/>
        </w:rPr>
      </w:pP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sz w:val="32"/>
          <w:szCs w:val="32"/>
          <w:lang w:eastAsia="pl-PL"/>
        </w:rPr>
      </w:pPr>
      <w:r w:rsidRPr="00440339">
        <w:rPr>
          <w:rFonts w:cs="Calibri,Bold"/>
          <w:b/>
          <w:bCs/>
          <w:color w:val="003366"/>
          <w:sz w:val="32"/>
          <w:szCs w:val="32"/>
          <w:lang w:eastAsia="pl-PL"/>
        </w:rPr>
        <w:t>Forum Skarbników Jednostek Samorządu Terytorialnego                 Województwa Lubelskiego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3366"/>
          <w:sz w:val="24"/>
          <w:szCs w:val="24"/>
          <w:lang w:eastAsia="pl-PL"/>
        </w:rPr>
      </w:pPr>
      <w:r w:rsidRPr="00440339">
        <w:rPr>
          <w:rFonts w:cs="Calibri"/>
          <w:b/>
          <w:color w:val="003366"/>
          <w:sz w:val="24"/>
          <w:szCs w:val="24"/>
          <w:lang w:eastAsia="pl-PL"/>
        </w:rPr>
        <w:t>działającego przy Fundacji Rozwoju Demokracji Lokalnej Regionalnym Ośrodku w Lublinie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ROZDZIAŁ I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POSTANOWIENIA OGÓLNE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Forum Skarbników Jednostek Samorządu Terytorialnego Województwa Lubelskiego zwane dalej Forum jest organizacją szkoleniowo - konsultacyjną działającą przy Fundacji Rozwoju Demokracji Lokalnej.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Pełna nazwa Forum brzmi: Forum Skarbników Jednostek Samorządu Terytorialnego Województwa Lubelskiego.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2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Forum nie posiada osobowości prawnej.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3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Forum działa na obszarze Rzeczpospolitej Polskiej. Dla realizacji swoich celów Forum może prowadzić działalność również poza granicami Polski.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ROZDZIAŁ II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CELE I FORMY DZIAŁANIA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4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Celami działania Forum są: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Doskonalenie poziomu i sprawności funkcjonowania samorządu terytorialnego;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Prezentowanie opinii członków forum wobec administracji rządowej oraz innych instytucji i organizacji,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Wymiana informacji i doświadczeń zawodowych;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Podnoszenie i doskonalenie kwalifikacji zawodowych członków forum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5. Wzajemne wsparcie członków forum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6. Promowanie dobrych praktyk w funkcjonowaniu samorządu terytorialnego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5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Forum realizuje cele w szczególności poprzez: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Spotkania szkoleniowe, konsultacyjne, seminaria i konferencje;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Wyjazdy studyjne;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Wyrażanie stanowisk w sprawie obowiązujących aktów prawnych;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Opiniowanie projektowanych rozwiązań legislacyjnych;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5. Prowadzenie działalności informacyjnej;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6. Współpracę z jednostkami samorządu terytorialnego, jednostkami rządowymi, organizacjami zawodowymi, organizacjami pozarządowymi oraz innymi organizacjami i jednostkami w kraju i za granicą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zainteresowanymi celami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7. Inicjowanie i realizację partnerskich projektów w zakresie celów forum.</w:t>
      </w:r>
    </w:p>
    <w:p w:rsidR="004F5E27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Realizacja zadań Forum pokrywana jest z opłat wnoszonych przez członków lub dotacji na ten cel uzyskanych.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ROZDZIAŁ III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CZŁONKOWIE FORUM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6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Członkami Forum są skarbnicy/głowni księgowi gmin i powiatów, przyjęci na podstawie złożonej na piśmie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deklaracji członkowskiej.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7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Członkostwo nabywa się na podstawie złożonej na piśmie do FRDL imiennej, deklaracji uczestnictwa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w Forum.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8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Członek Forum ma prawo: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Uczestniczyć w spotkaniach szkoleniowych i konsultacyjnych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Korzystać z materiałów informacyjnych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Wybierać i być wybieranym do organów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Zgłaszać swoje wnioski i opinie podczas spotkań oraz do organów Forum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9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Do obowiązków członka Forum należy: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Aktywne uczestnictwo w realizacji celów Forum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Przestrzeganie postanowień Statutu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Terminowe opłacanie ustalonych kosztów kształcenia ustawicznego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Wpłaty wnoszone są na zasadach określonych przez Uchwały Walnego Zgromadzenia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10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Członkostwo ustaje w razie: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Wystąpienia z Forum w formie pisemnej rezygnacji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Wykluczenia przez Walne Zebranie Członków w razie nieprzestrzegania postanowień niniejszego statutu.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11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FRDL lub Zarząd Forum mogą zaprosić do uczestnictwa w pracach Forum osoby spoza jego członków.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ROZDZIAŁ IV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ORGANIZACJA I ZARZĄDZANIE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12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Władzami Forum są: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Walne Zebranie Członków Forum.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Zarząd Forum.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13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Walne Zebranie Członków zwoływane jest na wniosek Zarządu Forum lub FRDL przynajmniej raz w roku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lub na wniosek co najmniej 1/3 członków.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Walne Zebranie Członków podejmuje uchwały zwykłą większością głosów,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w obecności co najmniej połowy członków.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Walne Zebranie Członków może powoływać komisje problemowe oraz określać zakres i tryb ich działania.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Walne Zebranie Członków podejmuje uchwałę o wysokości miesięcznej opłaty za szkolenia.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14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Do kompetencji Walnego Zebrania Członków należy: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Uchwalanie głównych kierunków działalności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Podejmowanie uchwał, postanowień i rezolucji w zakresie celów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Rozpatrywanie i przyjmowanie sprawozdań Zarządu;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Powoływanie i odwoływanie Zarządu;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5. Udzielanie absolutorium ustępującemu Zarządowi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6. Uchwalanie zmian w statucie;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7. Rozpatrywanie wniosków członków Forum;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15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Organem wykonawczym Forum jest Zarząd, który liczy 3 – 5 osób.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Członkowie Zarządu wybierani są przez Walne Zebranie Członków w głosowaniu jawnym, zwykłą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większością głosów. Członkowie Zarządu spośród siebie wybierają Przewodniczącego, Wiceprzewodniczącego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i Sekretarza.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Zarząd składa sprawozdanie z działalności Forum na Walnym Zebraniu.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Kadencja Zarządu trwa dwa lata.</w:t>
      </w:r>
    </w:p>
    <w:p w:rsidR="004F5E27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5. Zarząd prezentuje stanowiska wypracowane przez członków Forum.</w:t>
      </w:r>
    </w:p>
    <w:p w:rsidR="004F5E27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16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Do kompetencji Zarządu należą: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Przedkładanie do FRDL propozycji tematów spotkań szkoleniowych, konsultacyjnych, seminariów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i konferencji oraz innych form pracy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Zwoływanie Walnego Zebrania Członków;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3. Realizowanie uchwał Walnego Zebrania Członków;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4. Reprezentowanie Forum na zewnątrz;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5. Rozpatrywanie sporów powstałych na tle działalności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6. Inne sprawy nie zastrzeżone do kompetencji Walnego Zebrania Członków.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17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Posiedzenia Zarządu zwołuje się w miarę potrzeby, przewodniczy im Przewodniczący lub działający z jego upoważnienia wiceprzewodniczący.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Uchwały Zarządu zapadają zwykłą większością głosów przy obecności co najmniej trzech członków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Zarządu. W razie równej ilości głosów decyduje głos przewodniczącego posiedzenia. Można uchwalić głosowanie tajne.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ROZDZIAŁ V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POSTANOWIENIA KOŃCOWE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18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Statut Forum jest uchwalany przez Walne Zebranie Członków.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Zmiany Statutu mogą być dokonywane w trybie właściwym do jego uchwalenia.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19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1. Fundacja Rozwoju Demokracji Lokalnej jako inicjator utworzenia Forum, zobowiązuje się wobec Forum do następujących świadczeń w ramach własnej działalności statutowej: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A/ pomocy merytorycznej i organizacyjnej dla działalności Forum poprzez koordynatora;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B/prowadzenie obsługi finansowo-księgowej Forum;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C/gromadzenia funduszy pochodzących ze składek za szkolenia członków Forum z przeznaczeniem na pokrycie kosztów funkcjonowania Forum w tym w szczególności :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opłat pocztowych i telekomunikacyjnych 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wynajmu sal na potrzeby spotkań Forum,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honorariów, kosztów podróży i noclegów wykładowców i ekspertów,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zakupu materiałów biurowych,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powielania materiałów,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kosztów prowadzonej działalności promocyjnej i informacyjnej Forum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wyżywienia członków podczas spotkań Forum,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- kosztów funkcjonowania koordynatora.;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2. FRDL ma prawo występowania w imieniu Forum do innych organizacji i instytucji krajowych i zagranicznych w zakresie realizowania zadań statutowych Forum.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20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Rozwiązanie Forum może nastąpić w drodze uchwały Walnego Zebrania Członków lub w drodze decyzji FRDL w przypadku braku aktywności Forum w okresie dłuższym niż 6 miesięcy.</w:t>
      </w:r>
    </w:p>
    <w:p w:rsidR="004F5E27" w:rsidRPr="00440339" w:rsidRDefault="004F5E27" w:rsidP="0087041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3366"/>
          <w:lang w:eastAsia="pl-PL"/>
        </w:rPr>
      </w:pPr>
      <w:r w:rsidRPr="00440339">
        <w:rPr>
          <w:rFonts w:cs="Calibri,Bold"/>
          <w:b/>
          <w:bCs/>
          <w:color w:val="003366"/>
          <w:lang w:eastAsia="pl-PL"/>
        </w:rPr>
        <w:t>§ 21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  <w:r w:rsidRPr="00440339">
        <w:rPr>
          <w:rFonts w:cs="Calibri"/>
          <w:color w:val="003366"/>
          <w:lang w:eastAsia="pl-PL"/>
        </w:rPr>
        <w:t>Uchwały, postanowienia lub rezolucje organów Forum nie mogą naruszać interesów FRDL.</w:t>
      </w: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CE12B0">
      <w:pPr>
        <w:autoSpaceDE w:val="0"/>
        <w:autoSpaceDN w:val="0"/>
        <w:adjustRightInd w:val="0"/>
        <w:spacing w:after="0" w:line="240" w:lineRule="auto"/>
        <w:rPr>
          <w:rFonts w:cs="Calibri"/>
          <w:color w:val="003366"/>
          <w:lang w:eastAsia="pl-PL"/>
        </w:rPr>
      </w:pPr>
    </w:p>
    <w:p w:rsidR="004F5E27" w:rsidRPr="00440339" w:rsidRDefault="004F5E27" w:rsidP="00CE12B0">
      <w:pPr>
        <w:pStyle w:val="Default"/>
        <w:jc w:val="center"/>
        <w:rPr>
          <w:b/>
          <w:color w:val="003366"/>
        </w:rPr>
      </w:pPr>
      <w:r w:rsidRPr="00440339">
        <w:rPr>
          <w:b/>
          <w:color w:val="003366"/>
          <w:lang w:eastAsia="pl-PL"/>
        </w:rPr>
        <w:t>Lublin, sierpień 2016 r.</w:t>
      </w:r>
    </w:p>
    <w:sectPr w:rsidR="004F5E27" w:rsidRPr="00440339" w:rsidSect="00440339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10B"/>
    <w:rsid w:val="00043987"/>
    <w:rsid w:val="00043B6B"/>
    <w:rsid w:val="000B5FDD"/>
    <w:rsid w:val="001025DF"/>
    <w:rsid w:val="00183537"/>
    <w:rsid w:val="003B68EF"/>
    <w:rsid w:val="003D68E8"/>
    <w:rsid w:val="00440339"/>
    <w:rsid w:val="00455FFB"/>
    <w:rsid w:val="004E1451"/>
    <w:rsid w:val="004F5E27"/>
    <w:rsid w:val="005141E5"/>
    <w:rsid w:val="005579E4"/>
    <w:rsid w:val="005716BB"/>
    <w:rsid w:val="00657D24"/>
    <w:rsid w:val="00662778"/>
    <w:rsid w:val="00695285"/>
    <w:rsid w:val="006B3054"/>
    <w:rsid w:val="006F6F8D"/>
    <w:rsid w:val="007163EA"/>
    <w:rsid w:val="0075710B"/>
    <w:rsid w:val="007A2C42"/>
    <w:rsid w:val="0083462B"/>
    <w:rsid w:val="00870414"/>
    <w:rsid w:val="00881E07"/>
    <w:rsid w:val="008C3FB0"/>
    <w:rsid w:val="008F1798"/>
    <w:rsid w:val="0093132E"/>
    <w:rsid w:val="00A84846"/>
    <w:rsid w:val="00AD5581"/>
    <w:rsid w:val="00AE6D87"/>
    <w:rsid w:val="00B61EFD"/>
    <w:rsid w:val="00BC52A1"/>
    <w:rsid w:val="00CA5EBC"/>
    <w:rsid w:val="00CE12B0"/>
    <w:rsid w:val="00CF4E59"/>
    <w:rsid w:val="00D8500E"/>
    <w:rsid w:val="00DB4307"/>
    <w:rsid w:val="00E41ECB"/>
    <w:rsid w:val="00E747C7"/>
    <w:rsid w:val="00F3332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571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952</Words>
  <Characters>5715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Jastrzębska</dc:creator>
  <cp:keywords/>
  <dc:description/>
  <cp:lastModifiedBy>FRDL</cp:lastModifiedBy>
  <cp:revision>3</cp:revision>
  <cp:lastPrinted>2018-01-04T11:00:00Z</cp:lastPrinted>
  <dcterms:created xsi:type="dcterms:W3CDTF">2019-01-07T16:22:00Z</dcterms:created>
  <dcterms:modified xsi:type="dcterms:W3CDTF">2019-01-07T16:34:00Z</dcterms:modified>
</cp:coreProperties>
</file>